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430E68" w14:textId="2BE3C620" w:rsidR="00564D14" w:rsidRDefault="00CF357F" w:rsidP="00CF357F">
      <w:pPr>
        <w:pStyle w:val="Brezrazmikov"/>
        <w:jc w:val="both"/>
      </w:pPr>
      <w:r>
        <w:t>Na podlagi Akta o ustanovitvi Stanovanjskega sklada Republike Slovenije kot javnega sklada (Uradni list RS, št. 6/11, 60/17, 17/18, 4/19, 31/21, 132/23 in 87/24)</w:t>
      </w:r>
      <w:r w:rsidR="00E56691">
        <w:t>,</w:t>
      </w:r>
      <w:r>
        <w:t xml:space="preserve">20. člena Zakona o javnih skladih (Uradni list RS, št. 77/08, 8/10 – ZSKZ-B, 61/20 – ZDLGPE in 206/21 – ZDUPŠOP) </w:t>
      </w:r>
      <w:r w:rsidR="00E56691">
        <w:t>in 146. a člena Stanovanjskega zakona (</w:t>
      </w:r>
      <w:r w:rsidR="00E56691" w:rsidRPr="00E56691">
        <w:t xml:space="preserve">Uradni list RS, št. 69/03, 18/04 – ZVKSES, 47/06 – ZEN, 45/08 – </w:t>
      </w:r>
      <w:proofErr w:type="spellStart"/>
      <w:r w:rsidR="00E56691" w:rsidRPr="00E56691">
        <w:t>ZVEtL</w:t>
      </w:r>
      <w:proofErr w:type="spellEnd"/>
      <w:r w:rsidR="00E56691" w:rsidRPr="00E56691">
        <w:t>, 57/08, 62/10 – ZUPJS, 56/11 – odl. US, 87/11, 40/12 – ZUJF, 14/17 – odl. US, 27/17, 59/19, 189/20 – ZFRO, 90/21, 18/23 – ZDU-1O, 77/23 – odl. US in 61/24</w:t>
      </w:r>
      <w:r w:rsidR="00E56691">
        <w:t xml:space="preserve">) </w:t>
      </w:r>
      <w:r>
        <w:t>objavlja nadzorni svet Stanovanjskega sklada Republike Slovenije, javnega sklada</w:t>
      </w:r>
      <w:r w:rsidR="00E56691">
        <w:t>,</w:t>
      </w:r>
      <w:r>
        <w:t xml:space="preserve"> </w:t>
      </w:r>
      <w:r w:rsidR="00045E70">
        <w:t>prosto delovno mesto</w:t>
      </w:r>
      <w:bookmarkStart w:id="0" w:name="_GoBack"/>
      <w:bookmarkEnd w:id="0"/>
    </w:p>
    <w:p w14:paraId="6C8C5FDB" w14:textId="77777777" w:rsidR="00CF357F" w:rsidRDefault="00CF357F" w:rsidP="00CF357F">
      <w:pPr>
        <w:pStyle w:val="Brezrazmikov"/>
        <w:jc w:val="both"/>
      </w:pPr>
    </w:p>
    <w:p w14:paraId="6046379D" w14:textId="77777777" w:rsidR="00CF357F" w:rsidRPr="00CF357F" w:rsidRDefault="00CF357F" w:rsidP="00CF357F">
      <w:pPr>
        <w:pStyle w:val="Brezrazmikov"/>
        <w:jc w:val="center"/>
        <w:rPr>
          <w:b/>
          <w:bCs/>
        </w:rPr>
      </w:pPr>
      <w:r w:rsidRPr="00CF357F">
        <w:rPr>
          <w:b/>
          <w:bCs/>
        </w:rPr>
        <w:t>ČLAN/-ICA UPRAVE Stanovanjskega sklada Republike Slovenije, javnega sklada</w:t>
      </w:r>
    </w:p>
    <w:p w14:paraId="00D060F9" w14:textId="08B77011" w:rsidR="00CF357F" w:rsidRPr="00CF357F" w:rsidRDefault="00CF357F" w:rsidP="00CF357F">
      <w:pPr>
        <w:pStyle w:val="Brezrazmikov"/>
        <w:jc w:val="center"/>
        <w:rPr>
          <w:b/>
          <w:bCs/>
        </w:rPr>
      </w:pPr>
      <w:r w:rsidRPr="00CF357F">
        <w:rPr>
          <w:b/>
          <w:bCs/>
        </w:rPr>
        <w:t>(</w:t>
      </w:r>
      <w:r w:rsidR="006E5962">
        <w:rPr>
          <w:b/>
          <w:bCs/>
        </w:rPr>
        <w:t>1</w:t>
      </w:r>
      <w:r w:rsidRPr="00CF357F">
        <w:rPr>
          <w:b/>
          <w:bCs/>
        </w:rPr>
        <w:t xml:space="preserve"> </w:t>
      </w:r>
      <w:r w:rsidR="006E5962">
        <w:rPr>
          <w:b/>
          <w:bCs/>
        </w:rPr>
        <w:t>prosto mesto</w:t>
      </w:r>
      <w:r w:rsidRPr="00CF357F">
        <w:rPr>
          <w:b/>
          <w:bCs/>
        </w:rPr>
        <w:t>; m/ž)</w:t>
      </w:r>
    </w:p>
    <w:p w14:paraId="5524E940" w14:textId="77777777" w:rsidR="00CF357F" w:rsidRDefault="00CF357F" w:rsidP="00CF357F">
      <w:pPr>
        <w:pStyle w:val="Brezrazmikov"/>
        <w:jc w:val="center"/>
      </w:pPr>
    </w:p>
    <w:p w14:paraId="04153052" w14:textId="77777777" w:rsidR="00CF357F" w:rsidRDefault="00CF357F" w:rsidP="00CF357F">
      <w:pPr>
        <w:pStyle w:val="Brezrazmikov"/>
        <w:jc w:val="both"/>
      </w:pPr>
    </w:p>
    <w:p w14:paraId="3BEB603A" w14:textId="77777777" w:rsidR="00CF357F" w:rsidRDefault="00DF0EB4" w:rsidP="00CF357F">
      <w:pPr>
        <w:pStyle w:val="Brezrazmikov"/>
        <w:jc w:val="both"/>
      </w:pPr>
      <w:r>
        <w:t>Kandidat oziroma kandidatka (v nadaljevanju: kandidat) mora biti poslovno sposoben in izpolnjevati naslednje pogoje:</w:t>
      </w:r>
    </w:p>
    <w:p w14:paraId="4FD771E1" w14:textId="77777777" w:rsidR="00DF0EB4" w:rsidRDefault="00DF0EB4" w:rsidP="003E225B">
      <w:pPr>
        <w:pStyle w:val="Brezrazmikov"/>
        <w:numPr>
          <w:ilvl w:val="0"/>
          <w:numId w:val="1"/>
        </w:numPr>
        <w:jc w:val="both"/>
      </w:pPr>
      <w:r w:rsidRPr="00DF0EB4">
        <w:t>ima najmanj univerzitetno izobrazbo</w:t>
      </w:r>
      <w:r>
        <w:t xml:space="preserve"> (oz. njej enakovredno izobrazbo, in sicer specializacija po visokošolski izobrazbi (prejšnja) ali  visokošolska univerzitetna izobrazba (prejšnja) ali magistrska izobrazba)</w:t>
      </w:r>
    </w:p>
    <w:p w14:paraId="1738924B" w14:textId="77777777" w:rsidR="00DF0EB4" w:rsidRDefault="00DF0EB4" w:rsidP="003E225B">
      <w:pPr>
        <w:pStyle w:val="Brezrazmikov"/>
        <w:numPr>
          <w:ilvl w:val="0"/>
          <w:numId w:val="1"/>
        </w:numPr>
        <w:jc w:val="both"/>
      </w:pPr>
      <w:r>
        <w:t>ima osem let delovnih izkušenj, od tega pet let na vodilnih delovnih mestih podobne zahtevnosti,</w:t>
      </w:r>
    </w:p>
    <w:p w14:paraId="7050FAA5" w14:textId="77777777" w:rsidR="00DF0EB4" w:rsidRDefault="00DF0EB4" w:rsidP="003E225B">
      <w:pPr>
        <w:pStyle w:val="Brezrazmikov"/>
        <w:numPr>
          <w:ilvl w:val="0"/>
          <w:numId w:val="1"/>
        </w:numPr>
        <w:jc w:val="both"/>
      </w:pPr>
      <w:r>
        <w:t xml:space="preserve">ni bil pravnomočno obsojen za kaznivo dejanje, pa obsodba ni pogojna. </w:t>
      </w:r>
    </w:p>
    <w:p w14:paraId="6DAC7D01" w14:textId="77777777" w:rsidR="00DF0EB4" w:rsidRDefault="00DF0EB4" w:rsidP="00DF0EB4">
      <w:pPr>
        <w:pStyle w:val="Brezrazmikov"/>
        <w:jc w:val="both"/>
      </w:pPr>
    </w:p>
    <w:p w14:paraId="0D449351" w14:textId="77777777" w:rsidR="00DF0EB4" w:rsidRDefault="00DF0EB4" w:rsidP="00DF0EB4">
      <w:pPr>
        <w:pStyle w:val="Brezrazmikov"/>
        <w:jc w:val="both"/>
      </w:pPr>
      <w:r>
        <w:t>Prijava na prosto delovno mesto mora vsebovati:</w:t>
      </w:r>
    </w:p>
    <w:p w14:paraId="1AD438F5" w14:textId="77777777" w:rsidR="00DF0EB4" w:rsidRDefault="00150A13" w:rsidP="00150A13">
      <w:pPr>
        <w:pStyle w:val="Brezrazmikov"/>
        <w:numPr>
          <w:ilvl w:val="0"/>
          <w:numId w:val="3"/>
        </w:numPr>
        <w:ind w:left="851" w:hanging="426"/>
        <w:jc w:val="both"/>
      </w:pPr>
      <w:r>
        <w:t>Pisno i</w:t>
      </w:r>
      <w:r w:rsidR="00DF0EB4">
        <w:t>zjavo kandidata in fotokopijo dokazila o izpolnjevanju pogoja glede zahtevane izobrazbe, v kateri mora biti navedena stopnja/raven izobrazbe ter leto in ustanova, na kateri je bila izobrazba  pridobljena.</w:t>
      </w:r>
    </w:p>
    <w:p w14:paraId="5A99E120" w14:textId="77777777" w:rsidR="00DF0EB4" w:rsidRDefault="00150A13" w:rsidP="00150A13">
      <w:pPr>
        <w:pStyle w:val="Brezrazmikov"/>
        <w:numPr>
          <w:ilvl w:val="0"/>
          <w:numId w:val="3"/>
        </w:numPr>
        <w:ind w:left="851" w:hanging="426"/>
        <w:jc w:val="both"/>
      </w:pPr>
      <w:r>
        <w:t>P</w:t>
      </w:r>
      <w:r w:rsidRPr="00150A13">
        <w:t>isno izjavo in fotokopijo verodostojnih list</w:t>
      </w:r>
      <w:r>
        <w:t>in</w:t>
      </w:r>
      <w:r w:rsidRPr="00150A13">
        <w:t xml:space="preserve"> oziroma dokazilo o izpolnjevanju pogoja glede zahtevanih delovnih izkušen</w:t>
      </w:r>
      <w:r>
        <w:t>j</w:t>
      </w:r>
      <w:r w:rsidR="00405BAF">
        <w:t xml:space="preserve">, </w:t>
      </w:r>
      <w:r w:rsidR="00405BAF" w:rsidRPr="00150A13">
        <w:t>iz katerih sta razvidna čas opravljanja dela in stopnja izobrazbe</w:t>
      </w:r>
      <w:r>
        <w:t>.</w:t>
      </w:r>
    </w:p>
    <w:p w14:paraId="5C5E6576" w14:textId="77777777" w:rsidR="00150A13" w:rsidRDefault="00150A13" w:rsidP="00150A13">
      <w:pPr>
        <w:pStyle w:val="Brezrazmikov"/>
        <w:numPr>
          <w:ilvl w:val="0"/>
          <w:numId w:val="3"/>
        </w:numPr>
        <w:ind w:left="851" w:hanging="426"/>
        <w:jc w:val="both"/>
      </w:pPr>
      <w:r>
        <w:t xml:space="preserve">Pisno izjavo in fotokopijo verodostojnih listin </w:t>
      </w:r>
      <w:r w:rsidRPr="00150A13">
        <w:t>oziroma dokazilo o izpolnjevanju pogoja glede zahtevanih delovnih izkušenj</w:t>
      </w:r>
      <w:r>
        <w:t xml:space="preserve"> na vodilnih delovnih mestih.</w:t>
      </w:r>
    </w:p>
    <w:p w14:paraId="2C673BBB" w14:textId="77777777" w:rsidR="00DF0EB4" w:rsidRDefault="00681B8D" w:rsidP="00150A13">
      <w:pPr>
        <w:pStyle w:val="Brezrazmikov"/>
        <w:numPr>
          <w:ilvl w:val="0"/>
          <w:numId w:val="3"/>
        </w:numPr>
        <w:ind w:left="851" w:hanging="426"/>
        <w:jc w:val="both"/>
      </w:pPr>
      <w:r>
        <w:t>I</w:t>
      </w:r>
      <w:r w:rsidR="00DF0EB4">
        <w:t>zjavo kandidata</w:t>
      </w:r>
      <w:r w:rsidR="00150A13">
        <w:t xml:space="preserve"> in verodostojno listino</w:t>
      </w:r>
      <w:r w:rsidR="00DF0EB4">
        <w:t>, da</w:t>
      </w:r>
      <w:r w:rsidR="00150A13">
        <w:t xml:space="preserve"> </w:t>
      </w:r>
      <w:r w:rsidR="00DF0EB4">
        <w:t xml:space="preserve">ni bil pravnomočno obsojen </w:t>
      </w:r>
      <w:r w:rsidR="00150A13">
        <w:t>za</w:t>
      </w:r>
      <w:r w:rsidR="00DF0EB4">
        <w:t xml:space="preserve"> kazniv</w:t>
      </w:r>
      <w:r w:rsidR="00150A13">
        <w:t>o</w:t>
      </w:r>
      <w:r w:rsidR="00DF0EB4">
        <w:t xml:space="preserve"> dejanj</w:t>
      </w:r>
      <w:r w:rsidR="00150A13">
        <w:t>e</w:t>
      </w:r>
      <w:r w:rsidR="00DF0EB4">
        <w:t xml:space="preserve">, </w:t>
      </w:r>
      <w:r w:rsidR="00150A13">
        <w:t xml:space="preserve">pa obsodba ni pogojna. </w:t>
      </w:r>
    </w:p>
    <w:p w14:paraId="0F6B42F0" w14:textId="77777777" w:rsidR="00150A13" w:rsidRDefault="00150A13" w:rsidP="00150A13">
      <w:pPr>
        <w:pStyle w:val="Brezrazmikov"/>
        <w:jc w:val="both"/>
      </w:pPr>
    </w:p>
    <w:p w14:paraId="20F3A80A" w14:textId="77777777" w:rsidR="00150A13" w:rsidRDefault="00150A13" w:rsidP="00150A13">
      <w:pPr>
        <w:pStyle w:val="Brezrazmikov"/>
        <w:jc w:val="both"/>
      </w:pPr>
      <w:r>
        <w:t>Kandidat lahko</w:t>
      </w:r>
      <w:r w:rsidR="00405BAF">
        <w:t xml:space="preserve"> namesto verodostojne listine iz 4. točke prejšnjega odstavka</w:t>
      </w:r>
      <w:r>
        <w:t xml:space="preserve"> vlogi priloži izjavo, da dovoljuje, da nadzorni svet Stanovanjskega sklada Republike Slovenije</w:t>
      </w:r>
      <w:r w:rsidR="00405BAF">
        <w:t>, javnega sklada,</w:t>
      </w:r>
      <w:r>
        <w:t xml:space="preserve"> pridobi podatek iz uradnih evidenc</w:t>
      </w:r>
      <w:r w:rsidR="00405BAF">
        <w:t xml:space="preserve">, da ni bil pravnomočno obsojen za kaznivo dejanje, pa obsodba ni pogojna. </w:t>
      </w:r>
    </w:p>
    <w:p w14:paraId="3E82399C" w14:textId="77777777" w:rsidR="00150A13" w:rsidRDefault="00150A13" w:rsidP="00150A13">
      <w:pPr>
        <w:pStyle w:val="Brezrazmikov"/>
        <w:jc w:val="both"/>
      </w:pPr>
    </w:p>
    <w:p w14:paraId="24E8F56F" w14:textId="77777777" w:rsidR="00150A13" w:rsidRDefault="00150A13" w:rsidP="00150A13">
      <w:pPr>
        <w:pStyle w:val="Brezrazmikov"/>
        <w:jc w:val="both"/>
      </w:pPr>
      <w:r>
        <w:t xml:space="preserve">Zaželeno je, da kandidat prijavi priloži življenjepis in </w:t>
      </w:r>
      <w:r w:rsidRPr="00150A13">
        <w:t>program dela, iz katerega izhaja, da pozna delo in področja delovanja S</w:t>
      </w:r>
      <w:r>
        <w:t>tanovanjskega sklada Republike Slovenije</w:t>
      </w:r>
      <w:r w:rsidR="00D539E6">
        <w:t>, javnega sklada</w:t>
      </w:r>
      <w:r>
        <w:t xml:space="preserve">. </w:t>
      </w:r>
    </w:p>
    <w:p w14:paraId="181C5C0C" w14:textId="77777777" w:rsidR="00150A13" w:rsidRDefault="00150A13" w:rsidP="00150A13">
      <w:pPr>
        <w:pStyle w:val="Brezrazmikov"/>
        <w:jc w:val="both"/>
      </w:pPr>
    </w:p>
    <w:p w14:paraId="1303FF18" w14:textId="77777777" w:rsidR="00150A13" w:rsidRPr="00405BAF" w:rsidRDefault="00150A13" w:rsidP="00150A13">
      <w:pPr>
        <w:pStyle w:val="Brezrazmikov"/>
        <w:jc w:val="both"/>
        <w:rPr>
          <w:i/>
          <w:iCs/>
        </w:rPr>
      </w:pPr>
      <w:r w:rsidRPr="00405BAF">
        <w:rPr>
          <w:i/>
          <w:iCs/>
        </w:rPr>
        <w:t>Delovne izkušnje so delovna doba na delovnem mestu, za katero se zahteva ista stopnja izobrazbe in čas pripravništva v isti stopnji izobrazbe, ne glede na to, ali je bilo delovno razmerje sklenjeno oziroma pripravništvo opravljeno pri istem ali pri drugem delodajalcu. Za delovne izkušnje se štejejo tudi delovne izkušnje, ki jih je javni uslužbenec pridobil z opravljanjem del na delovnem mestu, za katero se zahteva za eno stopnjo nižja izobrazba, razen pripravništva v eno stopnjo nižji izobrazbi. Kot delovne izkušnje se upošteva tudi delo na enaki stopnji zahtevnosti, kot je delovno mesto, za katero oseba kandidira. Delovne izkušnje se dokazujejo z verodostojnimi listinami, iz katerih sta razvidna čas opravljanja dela in stopnja izobrazbe.</w:t>
      </w:r>
    </w:p>
    <w:p w14:paraId="1B5E012E" w14:textId="77777777" w:rsidR="00150A13" w:rsidRDefault="00150A13" w:rsidP="00150A13">
      <w:pPr>
        <w:pStyle w:val="Brezrazmikov"/>
        <w:jc w:val="both"/>
      </w:pPr>
    </w:p>
    <w:p w14:paraId="006003CD" w14:textId="77777777" w:rsidR="00150A13" w:rsidRPr="00150A13" w:rsidRDefault="00150A13" w:rsidP="00883063">
      <w:pPr>
        <w:pStyle w:val="Brezrazmikov"/>
        <w:jc w:val="both"/>
      </w:pPr>
      <w:r>
        <w:t xml:space="preserve">Člana uprave </w:t>
      </w:r>
      <w:r w:rsidRPr="00150A13">
        <w:t xml:space="preserve">imenuje in razrešuje </w:t>
      </w:r>
      <w:r>
        <w:t>Vlada Republike Slovenije</w:t>
      </w:r>
      <w:r w:rsidRPr="00150A13">
        <w:t xml:space="preserve"> na predlog nadzornega sveta </w:t>
      </w:r>
      <w:r>
        <w:t>Stanovanjskega sklada Republike Slovenije, javnega sklada</w:t>
      </w:r>
      <w:r w:rsidRPr="00150A13">
        <w:t>.</w:t>
      </w:r>
    </w:p>
    <w:p w14:paraId="7E7E8AE3" w14:textId="77777777" w:rsidR="00150A13" w:rsidRDefault="00150A13" w:rsidP="00883063">
      <w:pPr>
        <w:pStyle w:val="Brezrazmikov"/>
        <w:jc w:val="both"/>
      </w:pPr>
    </w:p>
    <w:p w14:paraId="57A3283E" w14:textId="77777777" w:rsidR="00150A13" w:rsidRDefault="00150A13" w:rsidP="00883063">
      <w:pPr>
        <w:pStyle w:val="Brezrazmikov"/>
        <w:jc w:val="both"/>
      </w:pPr>
      <w:r>
        <w:t>Član uprave se imenuje</w:t>
      </w:r>
      <w:r w:rsidRPr="00150A13">
        <w:t xml:space="preserve"> za dobo štirih let. </w:t>
      </w:r>
    </w:p>
    <w:p w14:paraId="294BAB77" w14:textId="77777777" w:rsidR="00405BAF" w:rsidRDefault="00405BAF" w:rsidP="00883063">
      <w:pPr>
        <w:pStyle w:val="Brezrazmikov"/>
        <w:jc w:val="both"/>
      </w:pPr>
    </w:p>
    <w:p w14:paraId="56FDBF02" w14:textId="77777777" w:rsidR="00150A13" w:rsidRDefault="00150A13" w:rsidP="00883063">
      <w:pPr>
        <w:pStyle w:val="Brezrazmikov"/>
        <w:jc w:val="both"/>
      </w:pPr>
      <w:r>
        <w:t>V i</w:t>
      </w:r>
      <w:r w:rsidRPr="00150A13">
        <w:t>zbirni postopek</w:t>
      </w:r>
      <w:r>
        <w:t xml:space="preserve"> se bodo </w:t>
      </w:r>
      <w:r w:rsidRPr="00150A13">
        <w:t>uvrsti</w:t>
      </w:r>
      <w:r>
        <w:t>li</w:t>
      </w:r>
      <w:r w:rsidRPr="00150A13">
        <w:t xml:space="preserve"> kandidati, ki izpolnjujejo predpisane pogoje</w:t>
      </w:r>
      <w:r>
        <w:t>.</w:t>
      </w:r>
    </w:p>
    <w:p w14:paraId="5F959434" w14:textId="77777777" w:rsidR="00405BAF" w:rsidRDefault="00405BAF" w:rsidP="00883063">
      <w:pPr>
        <w:pStyle w:val="Brezrazmikov"/>
        <w:jc w:val="both"/>
      </w:pPr>
    </w:p>
    <w:p w14:paraId="08637EFD" w14:textId="77777777" w:rsidR="00E56691" w:rsidRDefault="00E56691" w:rsidP="00883063">
      <w:pPr>
        <w:pStyle w:val="Brezrazmikov"/>
        <w:jc w:val="both"/>
      </w:pPr>
      <w:r>
        <w:t>Izbirni postopek se lahko opravi v več fazah, tako da se kandidati postopno izločajo. Strokovna usposobljenost kandidatov v izbirnem postopku se bo lahko presojala na podlagi prijav in priložene dokumentacije, pisnega preizkusa, razgovora ali drugih ustreznih metod preverjanja strokovne usposobljenosti.</w:t>
      </w:r>
    </w:p>
    <w:p w14:paraId="6C0B5931" w14:textId="77777777" w:rsidR="00E56691" w:rsidRDefault="00E56691" w:rsidP="00883063">
      <w:pPr>
        <w:pStyle w:val="Brezrazmikov"/>
        <w:jc w:val="both"/>
      </w:pPr>
      <w:r>
        <w:t xml:space="preserve"> </w:t>
      </w:r>
    </w:p>
    <w:p w14:paraId="0A69B03B" w14:textId="7CCDF558" w:rsidR="00E56691" w:rsidRDefault="00E56691" w:rsidP="00883063">
      <w:pPr>
        <w:pStyle w:val="Brezrazmikov"/>
        <w:jc w:val="both"/>
      </w:pPr>
      <w:r>
        <w:t xml:space="preserve">Prednost pri izbiri bodo imeli kandidati </w:t>
      </w:r>
      <w:r w:rsidR="0077755B">
        <w:t>s</w:t>
      </w:r>
      <w:r>
        <w:t xml:space="preserve"> </w:t>
      </w:r>
      <w:r w:rsidR="000C0D44">
        <w:t>poznavanjem</w:t>
      </w:r>
      <w:r w:rsidR="00A81AA5">
        <w:t xml:space="preserve"> področja stanovanjske zakonodaje</w:t>
      </w:r>
      <w:r w:rsidR="000C0D44">
        <w:t xml:space="preserve"> in izobrazbo ekonomske smeri. </w:t>
      </w:r>
    </w:p>
    <w:p w14:paraId="139A6BA1" w14:textId="77777777" w:rsidR="00405BAF" w:rsidRDefault="00405BAF" w:rsidP="00883063">
      <w:pPr>
        <w:pStyle w:val="Brezrazmikov"/>
        <w:jc w:val="both"/>
      </w:pPr>
    </w:p>
    <w:p w14:paraId="261FA8B3" w14:textId="58C76F53" w:rsidR="00405BAF" w:rsidRDefault="00405BAF" w:rsidP="00883063">
      <w:pPr>
        <w:pStyle w:val="Brezrazmikov"/>
        <w:jc w:val="both"/>
      </w:pPr>
      <w:r>
        <w:t xml:space="preserve">Prijave naj kandidati pošljejo v </w:t>
      </w:r>
      <w:r w:rsidR="00940F50">
        <w:t xml:space="preserve">15 </w:t>
      </w:r>
      <w:r>
        <w:t>(</w:t>
      </w:r>
      <w:r w:rsidR="00940F50">
        <w:t>petnajstih</w:t>
      </w:r>
      <w:r>
        <w:t xml:space="preserve">) dneh od dneva objave razpisa na naslov:  </w:t>
      </w:r>
    </w:p>
    <w:p w14:paraId="26DE4BB0" w14:textId="77777777" w:rsidR="000E3A91" w:rsidRDefault="000E3A91" w:rsidP="00883063">
      <w:pPr>
        <w:pStyle w:val="Brezrazmikov"/>
        <w:jc w:val="both"/>
      </w:pPr>
    </w:p>
    <w:p w14:paraId="2797B11F" w14:textId="77777777" w:rsidR="00405BAF" w:rsidRPr="00405BAF" w:rsidRDefault="00405BAF" w:rsidP="00883063">
      <w:pPr>
        <w:pStyle w:val="Brezrazmikov"/>
        <w:jc w:val="both"/>
        <w:rPr>
          <w:b/>
          <w:bCs/>
          <w:i/>
          <w:iCs/>
        </w:rPr>
      </w:pPr>
      <w:r w:rsidRPr="00405BAF">
        <w:rPr>
          <w:b/>
          <w:bCs/>
          <w:i/>
          <w:iCs/>
        </w:rPr>
        <w:t xml:space="preserve">Stanovanjski sklad Republike Slovenije, javni sklad, Poljanska cesta 31, 1000 Ljubljana,  </w:t>
      </w:r>
    </w:p>
    <w:p w14:paraId="0172C0CA" w14:textId="77777777" w:rsidR="00405BAF" w:rsidRPr="00405BAF" w:rsidRDefault="00405BAF" w:rsidP="00883063">
      <w:pPr>
        <w:pStyle w:val="Brezrazmikov"/>
        <w:jc w:val="both"/>
      </w:pPr>
      <w:r w:rsidRPr="00405BAF">
        <w:rPr>
          <w:b/>
          <w:bCs/>
          <w:i/>
          <w:iCs/>
        </w:rPr>
        <w:t xml:space="preserve">za Nadzorni svet, s pripisom: »Ne odpiraj – razpis za </w:t>
      </w:r>
      <w:r>
        <w:rPr>
          <w:b/>
          <w:bCs/>
          <w:i/>
          <w:iCs/>
        </w:rPr>
        <w:t>člana/-ico uprave</w:t>
      </w:r>
      <w:r w:rsidRPr="00405BAF">
        <w:rPr>
          <w:b/>
          <w:bCs/>
          <w:i/>
          <w:iCs/>
        </w:rPr>
        <w:t xml:space="preserve">«.  </w:t>
      </w:r>
    </w:p>
    <w:p w14:paraId="2A5AC6A6" w14:textId="77777777" w:rsidR="00405BAF" w:rsidRDefault="00405BAF" w:rsidP="00883063">
      <w:pPr>
        <w:pStyle w:val="Brezrazmikov"/>
        <w:jc w:val="both"/>
      </w:pPr>
    </w:p>
    <w:p w14:paraId="778389CC" w14:textId="77777777" w:rsidR="00405BAF" w:rsidRDefault="002A0F4D" w:rsidP="00883063">
      <w:pPr>
        <w:pStyle w:val="Brezrazmikov"/>
        <w:jc w:val="both"/>
      </w:pPr>
      <w:r>
        <w:t xml:space="preserve">Če je prijava poslana po pošti, se šteje, da je pravočasna, če je oddana na pošto priporočeno, in sicer najkasneje zadnji dan roka za prijavo. </w:t>
      </w:r>
    </w:p>
    <w:p w14:paraId="0C4A44FF" w14:textId="77777777" w:rsidR="002A0F4D" w:rsidRDefault="002A0F4D" w:rsidP="00883063">
      <w:pPr>
        <w:pStyle w:val="Brezrazmikov"/>
        <w:jc w:val="both"/>
      </w:pPr>
    </w:p>
    <w:p w14:paraId="18459978" w14:textId="77777777" w:rsidR="00405BAF" w:rsidRDefault="00405BAF" w:rsidP="00883063">
      <w:pPr>
        <w:pStyle w:val="Brezrazmikov"/>
        <w:jc w:val="both"/>
      </w:pPr>
      <w:r>
        <w:t xml:space="preserve">Kandidati bodo o izbiri obveščeni v zakonskem roku. </w:t>
      </w:r>
    </w:p>
    <w:p w14:paraId="411D583A" w14:textId="77777777" w:rsidR="00405BAF" w:rsidRDefault="00405BAF" w:rsidP="00405BAF">
      <w:pPr>
        <w:pStyle w:val="Brezrazmikov"/>
      </w:pPr>
    </w:p>
    <w:p w14:paraId="1DCE756D" w14:textId="77777777" w:rsidR="00405BAF" w:rsidRDefault="00405BAF" w:rsidP="00405BAF">
      <w:pPr>
        <w:pStyle w:val="Brezrazmikov"/>
      </w:pPr>
    </w:p>
    <w:p w14:paraId="147B8D99" w14:textId="77777777" w:rsidR="00405BAF" w:rsidRDefault="00405BAF" w:rsidP="00405BAF">
      <w:pPr>
        <w:pStyle w:val="Brezrazmikov"/>
        <w:ind w:left="4962"/>
        <w:jc w:val="center"/>
      </w:pPr>
      <w:r>
        <w:t xml:space="preserve">Nadzorni svet Stanovanjskega sklada </w:t>
      </w:r>
    </w:p>
    <w:p w14:paraId="62F3E67E" w14:textId="77777777" w:rsidR="00405BAF" w:rsidRDefault="00405BAF" w:rsidP="00405BAF">
      <w:pPr>
        <w:pStyle w:val="Brezrazmikov"/>
        <w:ind w:left="4962"/>
        <w:jc w:val="center"/>
      </w:pPr>
      <w:r>
        <w:t>Republike Slovenije, javnega sklada</w:t>
      </w:r>
    </w:p>
    <w:p w14:paraId="41DE6DA7" w14:textId="77777777" w:rsidR="00405BAF" w:rsidRDefault="00405BAF" w:rsidP="00405BAF">
      <w:pPr>
        <w:pStyle w:val="Brezrazmikov"/>
      </w:pPr>
    </w:p>
    <w:p w14:paraId="0D217F81" w14:textId="77777777" w:rsidR="00150A13" w:rsidRDefault="00150A13" w:rsidP="00150A13">
      <w:pPr>
        <w:pStyle w:val="Brezrazmikov"/>
        <w:jc w:val="both"/>
      </w:pPr>
    </w:p>
    <w:p w14:paraId="5925378D" w14:textId="77777777" w:rsidR="00CF357F" w:rsidRDefault="00CF357F" w:rsidP="00CF357F">
      <w:pPr>
        <w:pStyle w:val="Brezrazmikov"/>
        <w:jc w:val="both"/>
      </w:pPr>
    </w:p>
    <w:sectPr w:rsidR="00CF357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Aptos">
    <w:altName w:val="Calibri"/>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altName w:val="Calibri"/>
    <w:charset w:val="00"/>
    <w:family w:val="swiss"/>
    <w:pitch w:val="variable"/>
    <w:sig w:usb0="20000287" w:usb1="00000003" w:usb2="00000000" w:usb3="00000000" w:csb0="0000019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1E50A1"/>
    <w:multiLevelType w:val="hybridMultilevel"/>
    <w:tmpl w:val="2460EB94"/>
    <w:lvl w:ilvl="0" w:tplc="6602BA5A">
      <w:start w:val="1"/>
      <w:numFmt w:val="decimal"/>
      <w:lvlText w:val="%1."/>
      <w:lvlJc w:val="left"/>
      <w:pPr>
        <w:ind w:left="2412" w:hanging="708"/>
      </w:pPr>
      <w:rPr>
        <w:rFonts w:hint="default"/>
      </w:rPr>
    </w:lvl>
    <w:lvl w:ilvl="1" w:tplc="DA72CC18">
      <w:start w:val="4"/>
      <w:numFmt w:val="bullet"/>
      <w:lvlText w:val="-"/>
      <w:lvlJc w:val="left"/>
      <w:pPr>
        <w:ind w:left="3132" w:hanging="708"/>
      </w:pPr>
      <w:rPr>
        <w:rFonts w:ascii="Aptos" w:eastAsiaTheme="minorHAnsi" w:hAnsi="Aptos" w:cstheme="minorBidi" w:hint="default"/>
      </w:rPr>
    </w:lvl>
    <w:lvl w:ilvl="2" w:tplc="0424001B" w:tentative="1">
      <w:start w:val="1"/>
      <w:numFmt w:val="lowerRoman"/>
      <w:lvlText w:val="%3."/>
      <w:lvlJc w:val="right"/>
      <w:pPr>
        <w:ind w:left="3504" w:hanging="180"/>
      </w:pPr>
    </w:lvl>
    <w:lvl w:ilvl="3" w:tplc="0424000F" w:tentative="1">
      <w:start w:val="1"/>
      <w:numFmt w:val="decimal"/>
      <w:lvlText w:val="%4."/>
      <w:lvlJc w:val="left"/>
      <w:pPr>
        <w:ind w:left="4224" w:hanging="360"/>
      </w:pPr>
    </w:lvl>
    <w:lvl w:ilvl="4" w:tplc="04240019" w:tentative="1">
      <w:start w:val="1"/>
      <w:numFmt w:val="lowerLetter"/>
      <w:lvlText w:val="%5."/>
      <w:lvlJc w:val="left"/>
      <w:pPr>
        <w:ind w:left="4944" w:hanging="360"/>
      </w:pPr>
    </w:lvl>
    <w:lvl w:ilvl="5" w:tplc="0424001B" w:tentative="1">
      <w:start w:val="1"/>
      <w:numFmt w:val="lowerRoman"/>
      <w:lvlText w:val="%6."/>
      <w:lvlJc w:val="right"/>
      <w:pPr>
        <w:ind w:left="5664" w:hanging="180"/>
      </w:pPr>
    </w:lvl>
    <w:lvl w:ilvl="6" w:tplc="0424000F" w:tentative="1">
      <w:start w:val="1"/>
      <w:numFmt w:val="decimal"/>
      <w:lvlText w:val="%7."/>
      <w:lvlJc w:val="left"/>
      <w:pPr>
        <w:ind w:left="6384" w:hanging="360"/>
      </w:pPr>
    </w:lvl>
    <w:lvl w:ilvl="7" w:tplc="04240019" w:tentative="1">
      <w:start w:val="1"/>
      <w:numFmt w:val="lowerLetter"/>
      <w:lvlText w:val="%8."/>
      <w:lvlJc w:val="left"/>
      <w:pPr>
        <w:ind w:left="7104" w:hanging="360"/>
      </w:pPr>
    </w:lvl>
    <w:lvl w:ilvl="8" w:tplc="0424001B" w:tentative="1">
      <w:start w:val="1"/>
      <w:numFmt w:val="lowerRoman"/>
      <w:lvlText w:val="%9."/>
      <w:lvlJc w:val="right"/>
      <w:pPr>
        <w:ind w:left="7824" w:hanging="180"/>
      </w:pPr>
    </w:lvl>
  </w:abstractNum>
  <w:abstractNum w:abstractNumId="1" w15:restartNumberingAfterBreak="0">
    <w:nsid w:val="554C1B8B"/>
    <w:multiLevelType w:val="hybridMultilevel"/>
    <w:tmpl w:val="0F54473A"/>
    <w:lvl w:ilvl="0" w:tplc="3AB8125E">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6824077D"/>
    <w:multiLevelType w:val="hybridMultilevel"/>
    <w:tmpl w:val="EAA41E2C"/>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357F"/>
    <w:rsid w:val="00030664"/>
    <w:rsid w:val="00045E70"/>
    <w:rsid w:val="000578FF"/>
    <w:rsid w:val="000C0D44"/>
    <w:rsid w:val="000E3A91"/>
    <w:rsid w:val="00150A13"/>
    <w:rsid w:val="001B3A95"/>
    <w:rsid w:val="00222023"/>
    <w:rsid w:val="002A0F4D"/>
    <w:rsid w:val="003B6F76"/>
    <w:rsid w:val="00405BAF"/>
    <w:rsid w:val="00424C79"/>
    <w:rsid w:val="00564D14"/>
    <w:rsid w:val="00681B8D"/>
    <w:rsid w:val="006956A6"/>
    <w:rsid w:val="006E5962"/>
    <w:rsid w:val="0077755B"/>
    <w:rsid w:val="00811138"/>
    <w:rsid w:val="0083195D"/>
    <w:rsid w:val="00883063"/>
    <w:rsid w:val="00900F8B"/>
    <w:rsid w:val="00904EBD"/>
    <w:rsid w:val="00940F50"/>
    <w:rsid w:val="009D7354"/>
    <w:rsid w:val="00A47B3D"/>
    <w:rsid w:val="00A81AA5"/>
    <w:rsid w:val="00CB1C10"/>
    <w:rsid w:val="00CF357F"/>
    <w:rsid w:val="00D539E6"/>
    <w:rsid w:val="00DC2C77"/>
    <w:rsid w:val="00DD1A58"/>
    <w:rsid w:val="00DF0EB4"/>
    <w:rsid w:val="00E56691"/>
    <w:rsid w:val="00F963A4"/>
    <w:rsid w:val="00FC047E"/>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0D5FF"/>
  <w15:chartTrackingRefBased/>
  <w15:docId w15:val="{C1873F91-22EB-44C3-A0C9-D28A04E4A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qFormat/>
  </w:style>
  <w:style w:type="paragraph" w:styleId="Naslov1">
    <w:name w:val="heading 1"/>
    <w:basedOn w:val="Navaden"/>
    <w:next w:val="Navaden"/>
    <w:link w:val="Naslov1Znak"/>
    <w:uiPriority w:val="9"/>
    <w:qFormat/>
    <w:rsid w:val="00CF35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avaden"/>
    <w:next w:val="Navaden"/>
    <w:link w:val="Naslov2Znak"/>
    <w:uiPriority w:val="9"/>
    <w:semiHidden/>
    <w:unhideWhenUsed/>
    <w:qFormat/>
    <w:rsid w:val="00CF35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avaden"/>
    <w:next w:val="Navaden"/>
    <w:link w:val="Naslov3Znak"/>
    <w:uiPriority w:val="9"/>
    <w:semiHidden/>
    <w:unhideWhenUsed/>
    <w:qFormat/>
    <w:rsid w:val="00CF357F"/>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avaden"/>
    <w:next w:val="Navaden"/>
    <w:link w:val="Naslov4Znak"/>
    <w:uiPriority w:val="9"/>
    <w:semiHidden/>
    <w:unhideWhenUsed/>
    <w:qFormat/>
    <w:rsid w:val="00CF357F"/>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avaden"/>
    <w:next w:val="Navaden"/>
    <w:link w:val="Naslov5Znak"/>
    <w:uiPriority w:val="9"/>
    <w:semiHidden/>
    <w:unhideWhenUsed/>
    <w:qFormat/>
    <w:rsid w:val="00CF357F"/>
    <w:pPr>
      <w:keepNext/>
      <w:keepLines/>
      <w:spacing w:before="80" w:after="40"/>
      <w:outlineLvl w:val="4"/>
    </w:pPr>
    <w:rPr>
      <w:rFonts w:eastAsiaTheme="majorEastAsia" w:cstheme="majorBidi"/>
      <w:color w:val="0F4761" w:themeColor="accent1" w:themeShade="BF"/>
    </w:rPr>
  </w:style>
  <w:style w:type="paragraph" w:styleId="Naslov6">
    <w:name w:val="heading 6"/>
    <w:basedOn w:val="Navaden"/>
    <w:next w:val="Navaden"/>
    <w:link w:val="Naslov6Znak"/>
    <w:uiPriority w:val="9"/>
    <w:semiHidden/>
    <w:unhideWhenUsed/>
    <w:qFormat/>
    <w:rsid w:val="00CF357F"/>
    <w:pPr>
      <w:keepNext/>
      <w:keepLines/>
      <w:spacing w:before="40" w:after="0"/>
      <w:outlineLvl w:val="5"/>
    </w:pPr>
    <w:rPr>
      <w:rFonts w:eastAsiaTheme="majorEastAsia" w:cstheme="majorBidi"/>
      <w:i/>
      <w:iCs/>
      <w:color w:val="595959" w:themeColor="text1" w:themeTint="A6"/>
    </w:rPr>
  </w:style>
  <w:style w:type="paragraph" w:styleId="Naslov7">
    <w:name w:val="heading 7"/>
    <w:basedOn w:val="Navaden"/>
    <w:next w:val="Navaden"/>
    <w:link w:val="Naslov7Znak"/>
    <w:uiPriority w:val="9"/>
    <w:semiHidden/>
    <w:unhideWhenUsed/>
    <w:qFormat/>
    <w:rsid w:val="00CF357F"/>
    <w:pPr>
      <w:keepNext/>
      <w:keepLines/>
      <w:spacing w:before="40" w:after="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CF357F"/>
    <w:pPr>
      <w:keepNext/>
      <w:keepLines/>
      <w:spacing w:after="0"/>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CF357F"/>
    <w:pPr>
      <w:keepNext/>
      <w:keepLines/>
      <w:spacing w:after="0"/>
      <w:outlineLvl w:val="8"/>
    </w:pPr>
    <w:rPr>
      <w:rFonts w:eastAsiaTheme="majorEastAsia" w:cstheme="majorBidi"/>
      <w:color w:val="272727" w:themeColor="text1" w:themeTint="D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CF357F"/>
    <w:rPr>
      <w:rFonts w:asciiTheme="majorHAnsi" w:eastAsiaTheme="majorEastAsia" w:hAnsiTheme="majorHAnsi" w:cstheme="majorBidi"/>
      <w:color w:val="0F4761" w:themeColor="accent1" w:themeShade="BF"/>
      <w:sz w:val="40"/>
      <w:szCs w:val="40"/>
    </w:rPr>
  </w:style>
  <w:style w:type="character" w:customStyle="1" w:styleId="Naslov2Znak">
    <w:name w:val="Naslov 2 Znak"/>
    <w:basedOn w:val="Privzetapisavaodstavka"/>
    <w:link w:val="Naslov2"/>
    <w:uiPriority w:val="9"/>
    <w:semiHidden/>
    <w:rsid w:val="00CF357F"/>
    <w:rPr>
      <w:rFonts w:asciiTheme="majorHAnsi" w:eastAsiaTheme="majorEastAsia" w:hAnsiTheme="majorHAnsi" w:cstheme="majorBidi"/>
      <w:color w:val="0F4761" w:themeColor="accent1" w:themeShade="BF"/>
      <w:sz w:val="32"/>
      <w:szCs w:val="32"/>
    </w:rPr>
  </w:style>
  <w:style w:type="character" w:customStyle="1" w:styleId="Naslov3Znak">
    <w:name w:val="Naslov 3 Znak"/>
    <w:basedOn w:val="Privzetapisavaodstavka"/>
    <w:link w:val="Naslov3"/>
    <w:uiPriority w:val="9"/>
    <w:semiHidden/>
    <w:rsid w:val="00CF357F"/>
    <w:rPr>
      <w:rFonts w:eastAsiaTheme="majorEastAsia" w:cstheme="majorBidi"/>
      <w:color w:val="0F4761" w:themeColor="accent1" w:themeShade="BF"/>
      <w:sz w:val="28"/>
      <w:szCs w:val="28"/>
    </w:rPr>
  </w:style>
  <w:style w:type="character" w:customStyle="1" w:styleId="Naslov4Znak">
    <w:name w:val="Naslov 4 Znak"/>
    <w:basedOn w:val="Privzetapisavaodstavka"/>
    <w:link w:val="Naslov4"/>
    <w:uiPriority w:val="9"/>
    <w:semiHidden/>
    <w:rsid w:val="00CF357F"/>
    <w:rPr>
      <w:rFonts w:eastAsiaTheme="majorEastAsia" w:cstheme="majorBidi"/>
      <w:i/>
      <w:iCs/>
      <w:color w:val="0F4761" w:themeColor="accent1" w:themeShade="BF"/>
    </w:rPr>
  </w:style>
  <w:style w:type="character" w:customStyle="1" w:styleId="Naslov5Znak">
    <w:name w:val="Naslov 5 Znak"/>
    <w:basedOn w:val="Privzetapisavaodstavka"/>
    <w:link w:val="Naslov5"/>
    <w:uiPriority w:val="9"/>
    <w:semiHidden/>
    <w:rsid w:val="00CF357F"/>
    <w:rPr>
      <w:rFonts w:eastAsiaTheme="majorEastAsia" w:cstheme="majorBidi"/>
      <w:color w:val="0F4761" w:themeColor="accent1" w:themeShade="BF"/>
    </w:rPr>
  </w:style>
  <w:style w:type="character" w:customStyle="1" w:styleId="Naslov6Znak">
    <w:name w:val="Naslov 6 Znak"/>
    <w:basedOn w:val="Privzetapisavaodstavka"/>
    <w:link w:val="Naslov6"/>
    <w:uiPriority w:val="9"/>
    <w:semiHidden/>
    <w:rsid w:val="00CF357F"/>
    <w:rPr>
      <w:rFonts w:eastAsiaTheme="majorEastAsia" w:cstheme="majorBidi"/>
      <w:i/>
      <w:iCs/>
      <w:color w:val="595959" w:themeColor="text1" w:themeTint="A6"/>
    </w:rPr>
  </w:style>
  <w:style w:type="character" w:customStyle="1" w:styleId="Naslov7Znak">
    <w:name w:val="Naslov 7 Znak"/>
    <w:basedOn w:val="Privzetapisavaodstavka"/>
    <w:link w:val="Naslov7"/>
    <w:uiPriority w:val="9"/>
    <w:semiHidden/>
    <w:rsid w:val="00CF357F"/>
    <w:rPr>
      <w:rFonts w:eastAsiaTheme="majorEastAsia" w:cstheme="majorBidi"/>
      <w:color w:val="595959" w:themeColor="text1" w:themeTint="A6"/>
    </w:rPr>
  </w:style>
  <w:style w:type="character" w:customStyle="1" w:styleId="Naslov8Znak">
    <w:name w:val="Naslov 8 Znak"/>
    <w:basedOn w:val="Privzetapisavaodstavka"/>
    <w:link w:val="Naslov8"/>
    <w:uiPriority w:val="9"/>
    <w:semiHidden/>
    <w:rsid w:val="00CF357F"/>
    <w:rPr>
      <w:rFonts w:eastAsiaTheme="majorEastAsia" w:cstheme="majorBidi"/>
      <w:i/>
      <w:iCs/>
      <w:color w:val="272727" w:themeColor="text1" w:themeTint="D8"/>
    </w:rPr>
  </w:style>
  <w:style w:type="character" w:customStyle="1" w:styleId="Naslov9Znak">
    <w:name w:val="Naslov 9 Znak"/>
    <w:basedOn w:val="Privzetapisavaodstavka"/>
    <w:link w:val="Naslov9"/>
    <w:uiPriority w:val="9"/>
    <w:semiHidden/>
    <w:rsid w:val="00CF357F"/>
    <w:rPr>
      <w:rFonts w:eastAsiaTheme="majorEastAsia" w:cstheme="majorBidi"/>
      <w:color w:val="272727" w:themeColor="text1" w:themeTint="D8"/>
    </w:rPr>
  </w:style>
  <w:style w:type="paragraph" w:styleId="Naslov">
    <w:name w:val="Title"/>
    <w:basedOn w:val="Navaden"/>
    <w:next w:val="Navaden"/>
    <w:link w:val="NaslovZnak"/>
    <w:uiPriority w:val="10"/>
    <w:qFormat/>
    <w:rsid w:val="00CF35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CF357F"/>
    <w:rPr>
      <w:rFonts w:asciiTheme="majorHAnsi" w:eastAsiaTheme="majorEastAsia" w:hAnsiTheme="majorHAnsi" w:cstheme="majorBidi"/>
      <w:spacing w:val="-10"/>
      <w:kern w:val="28"/>
      <w:sz w:val="56"/>
      <w:szCs w:val="56"/>
    </w:rPr>
  </w:style>
  <w:style w:type="paragraph" w:styleId="Podnaslov">
    <w:name w:val="Subtitle"/>
    <w:basedOn w:val="Navaden"/>
    <w:next w:val="Navaden"/>
    <w:link w:val="PodnaslovZnak"/>
    <w:uiPriority w:val="11"/>
    <w:qFormat/>
    <w:rsid w:val="00CF357F"/>
    <w:pPr>
      <w:numPr>
        <w:ilvl w:val="1"/>
      </w:numPr>
    </w:pPr>
    <w:rPr>
      <w:rFonts w:eastAsiaTheme="majorEastAsia"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CF357F"/>
    <w:rPr>
      <w:rFonts w:eastAsiaTheme="majorEastAsia" w:cstheme="majorBidi"/>
      <w:color w:val="595959" w:themeColor="text1" w:themeTint="A6"/>
      <w:spacing w:val="15"/>
      <w:sz w:val="28"/>
      <w:szCs w:val="28"/>
    </w:rPr>
  </w:style>
  <w:style w:type="paragraph" w:styleId="Citat">
    <w:name w:val="Quote"/>
    <w:basedOn w:val="Navaden"/>
    <w:next w:val="Navaden"/>
    <w:link w:val="CitatZnak"/>
    <w:uiPriority w:val="29"/>
    <w:qFormat/>
    <w:rsid w:val="00CF357F"/>
    <w:pPr>
      <w:spacing w:before="160"/>
      <w:jc w:val="center"/>
    </w:pPr>
    <w:rPr>
      <w:i/>
      <w:iCs/>
      <w:color w:val="404040" w:themeColor="text1" w:themeTint="BF"/>
    </w:rPr>
  </w:style>
  <w:style w:type="character" w:customStyle="1" w:styleId="CitatZnak">
    <w:name w:val="Citat Znak"/>
    <w:basedOn w:val="Privzetapisavaodstavka"/>
    <w:link w:val="Citat"/>
    <w:uiPriority w:val="29"/>
    <w:rsid w:val="00CF357F"/>
    <w:rPr>
      <w:i/>
      <w:iCs/>
      <w:color w:val="404040" w:themeColor="text1" w:themeTint="BF"/>
    </w:rPr>
  </w:style>
  <w:style w:type="paragraph" w:styleId="Odstavekseznama">
    <w:name w:val="List Paragraph"/>
    <w:basedOn w:val="Navaden"/>
    <w:uiPriority w:val="34"/>
    <w:qFormat/>
    <w:rsid w:val="00CF357F"/>
    <w:pPr>
      <w:ind w:left="720"/>
      <w:contextualSpacing/>
    </w:pPr>
  </w:style>
  <w:style w:type="character" w:styleId="Intenzivenpoudarek">
    <w:name w:val="Intense Emphasis"/>
    <w:basedOn w:val="Privzetapisavaodstavka"/>
    <w:uiPriority w:val="21"/>
    <w:qFormat/>
    <w:rsid w:val="00CF357F"/>
    <w:rPr>
      <w:i/>
      <w:iCs/>
      <w:color w:val="0F4761" w:themeColor="accent1" w:themeShade="BF"/>
    </w:rPr>
  </w:style>
  <w:style w:type="paragraph" w:styleId="Intenzivencitat">
    <w:name w:val="Intense Quote"/>
    <w:basedOn w:val="Navaden"/>
    <w:next w:val="Navaden"/>
    <w:link w:val="IntenzivencitatZnak"/>
    <w:uiPriority w:val="30"/>
    <w:qFormat/>
    <w:rsid w:val="00CF35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zivencitatZnak">
    <w:name w:val="Intenziven citat Znak"/>
    <w:basedOn w:val="Privzetapisavaodstavka"/>
    <w:link w:val="Intenzivencitat"/>
    <w:uiPriority w:val="30"/>
    <w:rsid w:val="00CF357F"/>
    <w:rPr>
      <w:i/>
      <w:iCs/>
      <w:color w:val="0F4761" w:themeColor="accent1" w:themeShade="BF"/>
    </w:rPr>
  </w:style>
  <w:style w:type="character" w:styleId="Intenzivensklic">
    <w:name w:val="Intense Reference"/>
    <w:basedOn w:val="Privzetapisavaodstavka"/>
    <w:uiPriority w:val="32"/>
    <w:qFormat/>
    <w:rsid w:val="00CF357F"/>
    <w:rPr>
      <w:b/>
      <w:bCs/>
      <w:smallCaps/>
      <w:color w:val="0F4761" w:themeColor="accent1" w:themeShade="BF"/>
      <w:spacing w:val="5"/>
    </w:rPr>
  </w:style>
  <w:style w:type="paragraph" w:styleId="Brezrazmikov">
    <w:name w:val="No Spacing"/>
    <w:uiPriority w:val="1"/>
    <w:qFormat/>
    <w:rsid w:val="00CF357F"/>
    <w:pPr>
      <w:spacing w:after="0" w:line="240" w:lineRule="auto"/>
    </w:pPr>
  </w:style>
  <w:style w:type="character" w:styleId="Hiperpovezava">
    <w:name w:val="Hyperlink"/>
    <w:basedOn w:val="Privzetapisavaodstavka"/>
    <w:uiPriority w:val="99"/>
    <w:unhideWhenUsed/>
    <w:rsid w:val="00CF357F"/>
    <w:rPr>
      <w:color w:val="467886" w:themeColor="hyperlink"/>
      <w:u w:val="single"/>
    </w:rPr>
  </w:style>
  <w:style w:type="character" w:styleId="Nerazreenaomemba">
    <w:name w:val="Unresolved Mention"/>
    <w:basedOn w:val="Privzetapisavaodstavka"/>
    <w:uiPriority w:val="99"/>
    <w:semiHidden/>
    <w:unhideWhenUsed/>
    <w:rsid w:val="00CF357F"/>
    <w:rPr>
      <w:color w:val="605E5C"/>
      <w:shd w:val="clear" w:color="auto" w:fill="E1DFDD"/>
    </w:rPr>
  </w:style>
  <w:style w:type="character" w:styleId="Pripombasklic">
    <w:name w:val="annotation reference"/>
    <w:basedOn w:val="Privzetapisavaodstavka"/>
    <w:uiPriority w:val="99"/>
    <w:semiHidden/>
    <w:unhideWhenUsed/>
    <w:rsid w:val="00405BAF"/>
    <w:rPr>
      <w:sz w:val="16"/>
      <w:szCs w:val="16"/>
    </w:rPr>
  </w:style>
  <w:style w:type="paragraph" w:styleId="Pripombabesedilo">
    <w:name w:val="annotation text"/>
    <w:basedOn w:val="Navaden"/>
    <w:link w:val="PripombabesediloZnak"/>
    <w:uiPriority w:val="99"/>
    <w:unhideWhenUsed/>
    <w:rsid w:val="00405BAF"/>
    <w:pPr>
      <w:spacing w:after="0" w:line="240" w:lineRule="auto"/>
    </w:pPr>
    <w:rPr>
      <w:rFonts w:ascii="Times New Roman" w:eastAsia="Times New Roman" w:hAnsi="Times New Roman" w:cs="Times New Roman"/>
      <w:kern w:val="0"/>
      <w:sz w:val="20"/>
      <w:szCs w:val="20"/>
      <w:lang w:eastAsia="sl-SI"/>
      <w14:ligatures w14:val="none"/>
    </w:rPr>
  </w:style>
  <w:style w:type="character" w:customStyle="1" w:styleId="PripombabesediloZnak">
    <w:name w:val="Pripomba – besedilo Znak"/>
    <w:basedOn w:val="Privzetapisavaodstavka"/>
    <w:link w:val="Pripombabesedilo"/>
    <w:uiPriority w:val="99"/>
    <w:rsid w:val="00405BAF"/>
    <w:rPr>
      <w:rFonts w:ascii="Times New Roman" w:eastAsia="Times New Roman" w:hAnsi="Times New Roman" w:cs="Times New Roman"/>
      <w:kern w:val="0"/>
      <w:sz w:val="20"/>
      <w:szCs w:val="20"/>
      <w:lang w:eastAsia="sl-SI"/>
      <w14:ligatures w14:val="none"/>
    </w:rPr>
  </w:style>
  <w:style w:type="paragraph" w:styleId="Besedilooblaka">
    <w:name w:val="Balloon Text"/>
    <w:basedOn w:val="Navaden"/>
    <w:link w:val="BesedilooblakaZnak"/>
    <w:uiPriority w:val="99"/>
    <w:semiHidden/>
    <w:unhideWhenUsed/>
    <w:rsid w:val="00681B8D"/>
    <w:pPr>
      <w:spacing w:after="0" w:line="240" w:lineRule="auto"/>
    </w:pPr>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681B8D"/>
    <w:rPr>
      <w:rFonts w:ascii="Segoe UI" w:hAnsi="Segoe UI" w:cs="Segoe UI"/>
      <w:sz w:val="18"/>
      <w:szCs w:val="18"/>
    </w:rPr>
  </w:style>
  <w:style w:type="paragraph" w:styleId="Revizija">
    <w:name w:val="Revision"/>
    <w:hidden/>
    <w:uiPriority w:val="99"/>
    <w:semiHidden/>
    <w:rsid w:val="00E56691"/>
    <w:pPr>
      <w:spacing w:after="0" w:line="240" w:lineRule="auto"/>
    </w:pPr>
  </w:style>
  <w:style w:type="paragraph" w:styleId="Zadevapripombe">
    <w:name w:val="annotation subject"/>
    <w:basedOn w:val="Pripombabesedilo"/>
    <w:next w:val="Pripombabesedilo"/>
    <w:link w:val="ZadevapripombeZnak"/>
    <w:uiPriority w:val="99"/>
    <w:semiHidden/>
    <w:unhideWhenUsed/>
    <w:rsid w:val="003B6F76"/>
    <w:pPr>
      <w:spacing w:after="160"/>
    </w:pPr>
    <w:rPr>
      <w:rFonts w:asciiTheme="minorHAnsi" w:eastAsiaTheme="minorHAnsi" w:hAnsiTheme="minorHAnsi" w:cstheme="minorBidi"/>
      <w:b/>
      <w:bCs/>
      <w:kern w:val="2"/>
      <w:lang w:eastAsia="en-US"/>
      <w14:ligatures w14:val="standardContextual"/>
    </w:rPr>
  </w:style>
  <w:style w:type="character" w:customStyle="1" w:styleId="ZadevapripombeZnak">
    <w:name w:val="Zadeva pripombe Znak"/>
    <w:basedOn w:val="PripombabesediloZnak"/>
    <w:link w:val="Zadevapripombe"/>
    <w:uiPriority w:val="99"/>
    <w:semiHidden/>
    <w:rsid w:val="003B6F76"/>
    <w:rPr>
      <w:rFonts w:ascii="Times New Roman" w:eastAsia="Times New Roman" w:hAnsi="Times New Roman" w:cs="Times New Roman"/>
      <w:b/>
      <w:bCs/>
      <w:kern w:val="0"/>
      <w:sz w:val="20"/>
      <w:szCs w:val="20"/>
      <w:lang w:eastAsia="sl-SI"/>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043043">
      <w:bodyDiv w:val="1"/>
      <w:marLeft w:val="0"/>
      <w:marRight w:val="0"/>
      <w:marTop w:val="0"/>
      <w:marBottom w:val="0"/>
      <w:divBdr>
        <w:top w:val="none" w:sz="0" w:space="0" w:color="auto"/>
        <w:left w:val="none" w:sz="0" w:space="0" w:color="auto"/>
        <w:bottom w:val="none" w:sz="0" w:space="0" w:color="auto"/>
        <w:right w:val="none" w:sz="0" w:space="0" w:color="auto"/>
      </w:divBdr>
      <w:divsChild>
        <w:div w:id="2142379534">
          <w:marLeft w:val="0"/>
          <w:marRight w:val="0"/>
          <w:marTop w:val="240"/>
          <w:marBottom w:val="0"/>
          <w:divBdr>
            <w:top w:val="none" w:sz="0" w:space="0" w:color="auto"/>
            <w:left w:val="none" w:sz="0" w:space="0" w:color="auto"/>
            <w:bottom w:val="none" w:sz="0" w:space="0" w:color="auto"/>
            <w:right w:val="none" w:sz="0" w:space="0" w:color="auto"/>
          </w:divBdr>
        </w:div>
        <w:div w:id="546263541">
          <w:marLeft w:val="0"/>
          <w:marRight w:val="0"/>
          <w:marTop w:val="240"/>
          <w:marBottom w:val="0"/>
          <w:divBdr>
            <w:top w:val="none" w:sz="0" w:space="0" w:color="auto"/>
            <w:left w:val="none" w:sz="0" w:space="0" w:color="auto"/>
            <w:bottom w:val="none" w:sz="0" w:space="0" w:color="auto"/>
            <w:right w:val="none" w:sz="0" w:space="0" w:color="auto"/>
          </w:divBdr>
        </w:div>
        <w:div w:id="1208370918">
          <w:marLeft w:val="0"/>
          <w:marRight w:val="0"/>
          <w:marTop w:val="240"/>
          <w:marBottom w:val="0"/>
          <w:divBdr>
            <w:top w:val="none" w:sz="0" w:space="0" w:color="auto"/>
            <w:left w:val="none" w:sz="0" w:space="0" w:color="auto"/>
            <w:bottom w:val="none" w:sz="0" w:space="0" w:color="auto"/>
            <w:right w:val="none" w:sz="0" w:space="0" w:color="auto"/>
          </w:divBdr>
        </w:div>
      </w:divsChild>
    </w:div>
    <w:div w:id="811219269">
      <w:bodyDiv w:val="1"/>
      <w:marLeft w:val="0"/>
      <w:marRight w:val="0"/>
      <w:marTop w:val="0"/>
      <w:marBottom w:val="0"/>
      <w:divBdr>
        <w:top w:val="none" w:sz="0" w:space="0" w:color="auto"/>
        <w:left w:val="none" w:sz="0" w:space="0" w:color="auto"/>
        <w:bottom w:val="none" w:sz="0" w:space="0" w:color="auto"/>
        <w:right w:val="none" w:sz="0" w:space="0" w:color="auto"/>
      </w:divBdr>
      <w:divsChild>
        <w:div w:id="1566842946">
          <w:marLeft w:val="0"/>
          <w:marRight w:val="0"/>
          <w:marTop w:val="240"/>
          <w:marBottom w:val="0"/>
          <w:divBdr>
            <w:top w:val="none" w:sz="0" w:space="0" w:color="auto"/>
            <w:left w:val="none" w:sz="0" w:space="0" w:color="auto"/>
            <w:bottom w:val="none" w:sz="0" w:space="0" w:color="auto"/>
            <w:right w:val="none" w:sz="0" w:space="0" w:color="auto"/>
          </w:divBdr>
        </w:div>
        <w:div w:id="671418750">
          <w:marLeft w:val="0"/>
          <w:marRight w:val="0"/>
          <w:marTop w:val="240"/>
          <w:marBottom w:val="0"/>
          <w:divBdr>
            <w:top w:val="none" w:sz="0" w:space="0" w:color="auto"/>
            <w:left w:val="none" w:sz="0" w:space="0" w:color="auto"/>
            <w:bottom w:val="none" w:sz="0" w:space="0" w:color="auto"/>
            <w:right w:val="none" w:sz="0" w:space="0" w:color="auto"/>
          </w:divBdr>
        </w:div>
        <w:div w:id="627397916">
          <w:marLeft w:val="0"/>
          <w:marRight w:val="0"/>
          <w:marTop w:val="240"/>
          <w:marBottom w:val="0"/>
          <w:divBdr>
            <w:top w:val="none" w:sz="0" w:space="0" w:color="auto"/>
            <w:left w:val="none" w:sz="0" w:space="0" w:color="auto"/>
            <w:bottom w:val="none" w:sz="0" w:space="0" w:color="auto"/>
            <w:right w:val="none" w:sz="0" w:space="0" w:color="auto"/>
          </w:divBdr>
        </w:div>
      </w:divsChild>
    </w:div>
    <w:div w:id="1120490435">
      <w:bodyDiv w:val="1"/>
      <w:marLeft w:val="0"/>
      <w:marRight w:val="0"/>
      <w:marTop w:val="0"/>
      <w:marBottom w:val="0"/>
      <w:divBdr>
        <w:top w:val="none" w:sz="0" w:space="0" w:color="auto"/>
        <w:left w:val="none" w:sz="0" w:space="0" w:color="auto"/>
        <w:bottom w:val="none" w:sz="0" w:space="0" w:color="auto"/>
        <w:right w:val="none" w:sz="0" w:space="0" w:color="auto"/>
      </w:divBdr>
      <w:divsChild>
        <w:div w:id="431974901">
          <w:marLeft w:val="0"/>
          <w:marRight w:val="0"/>
          <w:marTop w:val="0"/>
          <w:marBottom w:val="0"/>
          <w:divBdr>
            <w:top w:val="none" w:sz="0" w:space="0" w:color="auto"/>
            <w:left w:val="none" w:sz="0" w:space="0" w:color="auto"/>
            <w:bottom w:val="none" w:sz="0" w:space="0" w:color="auto"/>
            <w:right w:val="none" w:sz="0" w:space="0" w:color="auto"/>
          </w:divBdr>
          <w:divsChild>
            <w:div w:id="324480684">
              <w:marLeft w:val="0"/>
              <w:marRight w:val="0"/>
              <w:marTop w:val="0"/>
              <w:marBottom w:val="0"/>
              <w:divBdr>
                <w:top w:val="none" w:sz="0" w:space="0" w:color="auto"/>
                <w:left w:val="none" w:sz="0" w:space="0" w:color="auto"/>
                <w:bottom w:val="none" w:sz="0" w:space="0" w:color="auto"/>
                <w:right w:val="none" w:sz="0" w:space="0" w:color="auto"/>
              </w:divBdr>
              <w:divsChild>
                <w:div w:id="377970508">
                  <w:marLeft w:val="0"/>
                  <w:marRight w:val="0"/>
                  <w:marTop w:val="0"/>
                  <w:marBottom w:val="0"/>
                  <w:divBdr>
                    <w:top w:val="none" w:sz="0" w:space="0" w:color="auto"/>
                    <w:left w:val="none" w:sz="0" w:space="0" w:color="auto"/>
                    <w:bottom w:val="none" w:sz="0" w:space="0" w:color="auto"/>
                    <w:right w:val="none" w:sz="0" w:space="0" w:color="auto"/>
                  </w:divBdr>
                  <w:divsChild>
                    <w:div w:id="1292906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639195">
          <w:marLeft w:val="0"/>
          <w:marRight w:val="0"/>
          <w:marTop w:val="0"/>
          <w:marBottom w:val="0"/>
          <w:divBdr>
            <w:top w:val="none" w:sz="0" w:space="0" w:color="auto"/>
            <w:left w:val="none" w:sz="0" w:space="0" w:color="auto"/>
            <w:bottom w:val="none" w:sz="0" w:space="0" w:color="auto"/>
            <w:right w:val="none" w:sz="0" w:space="0" w:color="auto"/>
          </w:divBdr>
          <w:divsChild>
            <w:div w:id="1683773464">
              <w:marLeft w:val="0"/>
              <w:marRight w:val="0"/>
              <w:marTop w:val="0"/>
              <w:marBottom w:val="0"/>
              <w:divBdr>
                <w:top w:val="none" w:sz="0" w:space="0" w:color="auto"/>
                <w:left w:val="none" w:sz="0" w:space="0" w:color="auto"/>
                <w:bottom w:val="none" w:sz="0" w:space="0" w:color="auto"/>
                <w:right w:val="none" w:sz="0" w:space="0" w:color="auto"/>
              </w:divBdr>
              <w:divsChild>
                <w:div w:id="2081901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925075">
      <w:bodyDiv w:val="1"/>
      <w:marLeft w:val="0"/>
      <w:marRight w:val="0"/>
      <w:marTop w:val="0"/>
      <w:marBottom w:val="0"/>
      <w:divBdr>
        <w:top w:val="none" w:sz="0" w:space="0" w:color="auto"/>
        <w:left w:val="none" w:sz="0" w:space="0" w:color="auto"/>
        <w:bottom w:val="none" w:sz="0" w:space="0" w:color="auto"/>
        <w:right w:val="none" w:sz="0" w:space="0" w:color="auto"/>
      </w:divBdr>
      <w:divsChild>
        <w:div w:id="1481968419">
          <w:marLeft w:val="0"/>
          <w:marRight w:val="0"/>
          <w:marTop w:val="0"/>
          <w:marBottom w:val="0"/>
          <w:divBdr>
            <w:top w:val="none" w:sz="0" w:space="0" w:color="auto"/>
            <w:left w:val="none" w:sz="0" w:space="0" w:color="auto"/>
            <w:bottom w:val="none" w:sz="0" w:space="0" w:color="auto"/>
            <w:right w:val="none" w:sz="0" w:space="0" w:color="auto"/>
          </w:divBdr>
          <w:divsChild>
            <w:div w:id="704795823">
              <w:marLeft w:val="0"/>
              <w:marRight w:val="0"/>
              <w:marTop w:val="0"/>
              <w:marBottom w:val="0"/>
              <w:divBdr>
                <w:top w:val="none" w:sz="0" w:space="0" w:color="auto"/>
                <w:left w:val="none" w:sz="0" w:space="0" w:color="auto"/>
                <w:bottom w:val="none" w:sz="0" w:space="0" w:color="auto"/>
                <w:right w:val="none" w:sz="0" w:space="0" w:color="auto"/>
              </w:divBdr>
              <w:divsChild>
                <w:div w:id="873352585">
                  <w:marLeft w:val="0"/>
                  <w:marRight w:val="0"/>
                  <w:marTop w:val="0"/>
                  <w:marBottom w:val="0"/>
                  <w:divBdr>
                    <w:top w:val="none" w:sz="0" w:space="0" w:color="auto"/>
                    <w:left w:val="none" w:sz="0" w:space="0" w:color="auto"/>
                    <w:bottom w:val="none" w:sz="0" w:space="0" w:color="auto"/>
                    <w:right w:val="none" w:sz="0" w:space="0" w:color="auto"/>
                  </w:divBdr>
                  <w:divsChild>
                    <w:div w:id="1536380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2936535">
          <w:marLeft w:val="0"/>
          <w:marRight w:val="0"/>
          <w:marTop w:val="0"/>
          <w:marBottom w:val="0"/>
          <w:divBdr>
            <w:top w:val="none" w:sz="0" w:space="0" w:color="auto"/>
            <w:left w:val="none" w:sz="0" w:space="0" w:color="auto"/>
            <w:bottom w:val="none" w:sz="0" w:space="0" w:color="auto"/>
            <w:right w:val="none" w:sz="0" w:space="0" w:color="auto"/>
          </w:divBdr>
          <w:divsChild>
            <w:div w:id="761490151">
              <w:marLeft w:val="0"/>
              <w:marRight w:val="0"/>
              <w:marTop w:val="0"/>
              <w:marBottom w:val="0"/>
              <w:divBdr>
                <w:top w:val="none" w:sz="0" w:space="0" w:color="auto"/>
                <w:left w:val="none" w:sz="0" w:space="0" w:color="auto"/>
                <w:bottom w:val="none" w:sz="0" w:space="0" w:color="auto"/>
                <w:right w:val="none" w:sz="0" w:space="0" w:color="auto"/>
              </w:divBdr>
              <w:divsChild>
                <w:div w:id="1021857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isarna">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igners/>
</file>

<file path=customXml/item2.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757AFB54-A720-4152-9F2C-4E9A9E312887}">
  <ds:schemaRefs/>
</ds:datastoreItem>
</file>

<file path=customXml/itemProps2.xml><?xml version="1.0" encoding="utf-8"?>
<ds:datastoreItem xmlns:ds="http://schemas.openxmlformats.org/officeDocument/2006/customXml" ds:itemID="{1128A95F-F2DA-433F-BE0F-484A6B307E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661</Words>
  <Characters>3773</Characters>
  <Application>Microsoft Office Word</Application>
  <DocSecurity>0</DocSecurity>
  <Lines>31</Lines>
  <Paragraphs>8</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Tjaša Kraševec</dc:creator>
  <cp:keywords/>
  <dc:description/>
  <cp:lastModifiedBy>Tajnistvo</cp:lastModifiedBy>
  <cp:revision>3</cp:revision>
  <cp:lastPrinted>2025-05-27T10:25:00Z</cp:lastPrinted>
  <dcterms:created xsi:type="dcterms:W3CDTF">2025-11-14T07:22:00Z</dcterms:created>
  <dcterms:modified xsi:type="dcterms:W3CDTF">2025-11-14T12:36:00Z</dcterms:modified>
</cp:coreProperties>
</file>